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B49" w:rsidRDefault="001B224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004016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877B49" w:rsidRDefault="001B224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877B49" w:rsidRDefault="00877B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D2B67" w:rsidRDefault="00ED2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D2B67" w:rsidRDefault="00ED2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D2B67" w:rsidRDefault="00ED2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D2B67" w:rsidRDefault="00ED2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D2B67" w:rsidRDefault="00ED2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D2B67" w:rsidRDefault="00ED2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1B224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</w:t>
      </w:r>
    </w:p>
    <w:p w:rsidR="00877B49" w:rsidRDefault="001B22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«Алгебра и </w:t>
      </w:r>
      <w:r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анализа. Углубленный уровень»</w:t>
      </w:r>
    </w:p>
    <w:p w:rsidR="00877B49" w:rsidRDefault="001B224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 xml:space="preserve">для обучающихся 10 </w:t>
      </w:r>
      <w:r>
        <w:rPr>
          <w:rFonts w:ascii="Calibri" w:hAnsi="Calibri"/>
          <w:bCs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Cs/>
          <w:color w:val="000000"/>
          <w:sz w:val="28"/>
          <w:lang w:val="ru-RU"/>
        </w:rPr>
        <w:t xml:space="preserve">11 классов </w:t>
      </w:r>
    </w:p>
    <w:p w:rsidR="00877B49" w:rsidRDefault="001B2241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- 202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учебный год</w:t>
      </w:r>
    </w:p>
    <w:p w:rsidR="00877B49" w:rsidRDefault="00877B49">
      <w:pPr>
        <w:spacing w:after="0" w:line="408" w:lineRule="auto"/>
        <w:ind w:left="120"/>
        <w:jc w:val="center"/>
        <w:rPr>
          <w:b/>
          <w:lang w:val="ru-RU"/>
        </w:rPr>
      </w:pPr>
    </w:p>
    <w:p w:rsidR="00877B49" w:rsidRDefault="001B22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2287282)</w:t>
      </w:r>
    </w:p>
    <w:p w:rsidR="00877B49" w:rsidRDefault="00877B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877B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7B49" w:rsidRDefault="001B2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877B49" w:rsidRDefault="001B224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Сельчук Н.С.,</w:t>
      </w:r>
    </w:p>
    <w:p w:rsidR="00877B49" w:rsidRDefault="001B224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математики </w:t>
      </w:r>
    </w:p>
    <w:p w:rsidR="00877B49" w:rsidRDefault="00877B49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877B49" w:rsidRDefault="00877B49">
      <w:pPr>
        <w:spacing w:after="0"/>
        <w:ind w:left="120"/>
        <w:rPr>
          <w:lang w:val="ru-RU"/>
        </w:rPr>
      </w:pPr>
    </w:p>
    <w:p w:rsidR="00877B49" w:rsidRDefault="00877B49">
      <w:pPr>
        <w:spacing w:after="0"/>
        <w:ind w:left="120"/>
        <w:rPr>
          <w:lang w:val="ru-RU"/>
        </w:rPr>
      </w:pPr>
    </w:p>
    <w:p w:rsidR="00877B49" w:rsidRDefault="00877B49">
      <w:pPr>
        <w:spacing w:after="0"/>
        <w:ind w:left="120"/>
        <w:rPr>
          <w:lang w:val="ru-RU"/>
        </w:rPr>
      </w:pPr>
    </w:p>
    <w:p w:rsidR="00877B49" w:rsidRDefault="00877B49">
      <w:pPr>
        <w:spacing w:after="0"/>
        <w:ind w:left="120"/>
        <w:jc w:val="center"/>
        <w:rPr>
          <w:lang w:val="ru-RU"/>
        </w:rPr>
      </w:pPr>
    </w:p>
    <w:p w:rsidR="00877B49" w:rsidRDefault="00877B49">
      <w:pPr>
        <w:spacing w:after="0"/>
        <w:ind w:left="120"/>
        <w:jc w:val="center"/>
        <w:rPr>
          <w:lang w:val="ru-RU"/>
        </w:rPr>
      </w:pPr>
    </w:p>
    <w:p w:rsidR="00ED2B67" w:rsidRDefault="00ED2B67">
      <w:pPr>
        <w:spacing w:after="0"/>
        <w:ind w:left="120"/>
        <w:jc w:val="center"/>
        <w:rPr>
          <w:lang w:val="ru-RU"/>
        </w:rPr>
      </w:pPr>
    </w:p>
    <w:p w:rsidR="00877B49" w:rsidRDefault="00877B49">
      <w:pPr>
        <w:spacing w:after="0"/>
        <w:ind w:left="120"/>
        <w:jc w:val="center"/>
        <w:rPr>
          <w:lang w:val="ru-RU"/>
        </w:rPr>
      </w:pPr>
    </w:p>
    <w:p w:rsidR="00877B49" w:rsidRDefault="00877B49">
      <w:pPr>
        <w:spacing w:after="0"/>
        <w:ind w:left="120"/>
        <w:jc w:val="center"/>
        <w:rPr>
          <w:lang w:val="ru-RU"/>
        </w:rPr>
      </w:pPr>
    </w:p>
    <w:p w:rsidR="00877B49" w:rsidRDefault="00ED2B67">
      <w:pPr>
        <w:pStyle w:val="a9"/>
        <w:spacing w:before="1" w:line="276" w:lineRule="auto"/>
        <w:ind w:left="107" w:right="-1" w:firstLineChars="180" w:firstLine="432"/>
        <w:jc w:val="both"/>
      </w:pPr>
      <w:bookmarkStart w:id="1" w:name="block-17004014"/>
      <w:bookmarkEnd w:id="0"/>
      <w:r>
        <w:lastRenderedPageBreak/>
        <w:t xml:space="preserve">Программа учебного </w:t>
      </w:r>
      <w:r w:rsidR="001B2241">
        <w:t>предмета «</w:t>
      </w:r>
      <w:r w:rsidR="001B2241">
        <w:t>Алгебра</w:t>
      </w:r>
      <w:r w:rsidR="001B2241">
        <w:t xml:space="preserve"> и начала математического анализа</w:t>
      </w:r>
      <w:r w:rsidR="001B2241">
        <w:t xml:space="preserve">» разработана в соответствии с требованиями обновлённого Федерального государственного </w:t>
      </w:r>
      <w:r>
        <w:t xml:space="preserve">образовательного стандарта </w:t>
      </w:r>
      <w:r w:rsidR="001B2241">
        <w:t>среднего</w:t>
      </w:r>
      <w:r w:rsidR="001B2241">
        <w:t xml:space="preserve"> общего образования (ФГОС </w:t>
      </w:r>
      <w:r w:rsidR="001B2241">
        <w:t>С</w:t>
      </w:r>
      <w:r>
        <w:t xml:space="preserve">ОО), с учётом </w:t>
      </w:r>
      <w:r w:rsidR="001B2241">
        <w:rPr>
          <w:color w:val="202124"/>
          <w:shd w:val="clear" w:color="auto" w:fill="FFFFFF"/>
        </w:rPr>
        <w:t xml:space="preserve">федеральных образовательных программ </w:t>
      </w:r>
      <w:r w:rsidR="001B2241">
        <w:rPr>
          <w:color w:val="202124"/>
          <w:shd w:val="clear" w:color="auto" w:fill="FFFFFF"/>
        </w:rPr>
        <w:t>среднего</w:t>
      </w:r>
      <w:r w:rsidR="001B2241">
        <w:rPr>
          <w:color w:val="202124"/>
          <w:shd w:val="clear" w:color="auto" w:fill="FFFFFF"/>
        </w:rPr>
        <w:t xml:space="preserve"> общего образования (ФОП </w:t>
      </w:r>
      <w:r w:rsidR="001B2241">
        <w:rPr>
          <w:color w:val="202124"/>
          <w:shd w:val="clear" w:color="auto" w:fill="FFFFFF"/>
        </w:rPr>
        <w:t>С</w:t>
      </w:r>
      <w:r w:rsidR="001B2241">
        <w:rPr>
          <w:color w:val="202124"/>
          <w:shd w:val="clear" w:color="auto" w:fill="FFFFFF"/>
        </w:rPr>
        <w:t xml:space="preserve">ОО), </w:t>
      </w:r>
      <w:r w:rsidR="001B2241">
        <w:t xml:space="preserve">Основной </w:t>
      </w:r>
      <w:r w:rsidR="001B2241">
        <w:t>образовательной программы</w:t>
      </w:r>
      <w:r>
        <w:t xml:space="preserve"> </w:t>
      </w:r>
      <w:r w:rsidR="001B2241">
        <w:t>среднего</w:t>
      </w:r>
      <w:bookmarkStart w:id="2" w:name="_GoBack"/>
      <w:bookmarkEnd w:id="2"/>
      <w:r w:rsidR="001B2241">
        <w:t xml:space="preserve"> общего образования МБОУ «Конёвская школа» и Рабочей программы воспитания МБОУ «Конёвская школа».</w:t>
      </w:r>
    </w:p>
    <w:p w:rsidR="00ED2B67" w:rsidRDefault="00ED2B6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77B49" w:rsidRDefault="001B224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Учебный курс «Алгебра и начала математического анализа» является одним из наиболее значимых в программе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Учебный курс алгебры и начал мат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ходе изучения учебного курса «Алгебра и начала математического анализа» обучающиеся получа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 открытиями и их авторами.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ьной концентрации внимания, самостоятельности, аккуратности и ответственности за полученный результат.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структуре учебного курса «Алгебра и начала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мате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на уровне среднего общего 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 математическим анализом, так и с решением уравнений и неравенств. При этом большое внимание уделяется формированию умения выражать формулами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зависимости между различными величинами, исследовать полученные функции, строить их графики. Материал этой содер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етизации, использованию аналогий.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Содержательно-методическая линия «Множества и логика» включает в себя элементы теории множеств 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навыки критического мышления.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се изучения всех тем учебного курса «Алгебра и начала математического анализа».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3d76e050-51fd-4b58-80c8-65c11753c1a9"/>
      <w:r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End w:id="3"/>
      <w:r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877B49" w:rsidRDefault="00877B49">
      <w:pPr>
        <w:rPr>
          <w:sz w:val="24"/>
          <w:szCs w:val="24"/>
          <w:lang w:val="ru-RU"/>
        </w:rPr>
        <w:sectPr w:rsidR="00877B49">
          <w:pgSz w:w="11906" w:h="16383"/>
          <w:pgMar w:top="1134" w:right="850" w:bottom="1134" w:left="1701" w:header="720" w:footer="720" w:gutter="0"/>
          <w:cols w:space="720"/>
        </w:sect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17004013"/>
      <w:bookmarkEnd w:id="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:rsidR="00877B49" w:rsidRDefault="00877B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жизни.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Степень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Арифметический корень натуральной степени и его свойства.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Степень с рациональным показателем и её свойств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а, степень с действительным показателем.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Логарифм числа. Свойства логарифма. Десятичные и натуральные логарифмы.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методы решения целых и дробно-рациональных уравнений и неравенств. Многочлены от одной переменн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ой. Деление многочлена на многочлен с остатком. Теорема Безу. Многочлены с целыми коэффициентами. Теорема Виета.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Преобразования числовых выражений, содержащих степени и корни.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азательные уравнения. Основные методы решения показательных уравнений.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выражений, содержащих логарифмы.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тригонометрические формулы. Преобразование тригон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ометрических выражений. Решение тригонометрических уравнений.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Построение математических моделей реальной ситуации с помощью уравнений и неравенств. Применение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уравнений и неравенств к решению математических задач и задач из различных областей науки и реальной жизни.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ов функций.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ии на промежутке.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-ой степени как функции обратной сте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пени с натуральным показателем.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Последовательности, способы задания последовательностей. Метод математической индукции. Монотонные и ограниченные последовательности.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История возникновения математического анализа как анализа бесконечно малых.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Число е. Формула сложных процентов. Использование прогрессии для решения реальных задач прикладного характера.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ия неравенств. Применение свойств непрерывных функций для решения задач.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Производные элементарных функций. Производная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суммы, произведения, частного и композиции функций.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других учебных предметов.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877B49" w:rsidRDefault="00877B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Натуральные и целые числа. Применение признаков делимости целых чисел, наибольший общий дели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тель (далее – НОД) и наименьшее общее кратное (далее 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НОК), остатков по модулю, алгоритма Евклида для решения задач в целых числах.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Комплексные числа. Алгебраическая и тригонометрическая формы записи комплексного числа. Арифметические операции с комплексн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-ой степени из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комплексного числа. Применение комплексных чисел для решения физических и геометрических задач.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Система и совокупность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уравнений и неравенств. Равносильные системы и системы-следствия. Равносильные неравенства.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методы решения показательных и 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огарифмических неравенств.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методы решения иррациональных неравенств.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Уравнения, неравенства и системы с параметрами.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Применени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График композиции функций. Геометрические образы уравнений и неравенств на координ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атной плоскости.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графиков функций для исследования процессов и зависимостей, которые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возникают при решении задач из других учебных предметов и реальной жизни.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Первообразная, основное свойство первообразных. Первообразные элементарных функций. Правила на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хождения первообразных.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Примеры решений дифференциальных урав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нений. Математическое моделирование реальных процессов с помощью дифференциальных уравнений.</w:t>
      </w:r>
    </w:p>
    <w:p w:rsidR="00877B49" w:rsidRDefault="00877B49">
      <w:pPr>
        <w:rPr>
          <w:lang w:val="ru-RU"/>
        </w:rPr>
        <w:sectPr w:rsidR="00877B49">
          <w:pgSz w:w="11906" w:h="16383"/>
          <w:pgMar w:top="1134" w:right="850" w:bottom="1134" w:left="1701" w:header="720" w:footer="720" w:gutter="0"/>
          <w:cols w:space="720"/>
        </w:sect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17004015"/>
      <w:bookmarkEnd w:id="4"/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НЫЕ РЕЗУЛЬТАТЫ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уважения к прошлому и настоящему рос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духовных ценностей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эст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применять математиче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овительной деятельностью;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итания: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решения задач в области окружающей среды, планирование поступков и оценки их возможных последствий для окружающей среды;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мировоззрения, соответствующего современному уровню развития науки и общественной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практики, понимание математической науки как сферы человеческой деятельности, этапов её развития и значимости для развития цивилизации,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овладение языком математики и математической культурой как средством познания мира, готовность осуществлять проектную 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исследовательскую деятельность индивидуально и в группе.</w:t>
      </w:r>
    </w:p>
    <w:p w:rsidR="00877B49" w:rsidRDefault="00877B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ничные, частные и общие, условные;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гики, дедуктивных и индуктивных умозаключений, умозаключений по аналогии;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ения и выводы;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стей математического объекта, явления, процесса, выявлению зависимостей между объектами, явлениями, процессами;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атов, выводов и обобщений;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ть информации по самостоятельно сформулированным критериям.</w:t>
      </w:r>
    </w:p>
    <w:p w:rsidR="00877B49" w:rsidRDefault="00877B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ходе обсужде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мулировать разногласия, свои возражения;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877B49" w:rsidRDefault="00877B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ия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интеллект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тельности, находить ошибку, давать оценку приобретённому опыту.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77B49" w:rsidRDefault="00877B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7B49" w:rsidRDefault="001B22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77B49" w:rsidRDefault="00877B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10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ьтаты по отдельным темам рабочей программы учебного курса «Алгебра и начала математического анализа»: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свободно оперировать понятиями: рациональное число, бесконечная периодическая дробь, проценты, иррациональное число, множества рациона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льных и действительных чисел, модуль действительного числа;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приближённые вычисления, правила округления, прикидку и оценку результата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вычислений;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арифметический корень натуральной степен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степень с рациональным показателем;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логарифм числа, десятичные и натуральные логарифмы;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понятиями: арксинус, арккосинус и арктангенс числового аргумента.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решения рациональных и дробно-рациональных уравнений, применять метод интервалов для решения неравенств;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огочлен с остатком, теорему Безу и теорему Виета для решения задач;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войства действий с корнями для преобразования выражений;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логарифмов для преобразования логарифмических выражений;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вать построенные модели с использованием аппарата алгебры.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Функции и графики: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кций;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чётные и нечётные функции, периодические функции, промежутки монотонности функции, максимумы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 минимумы функции, наибольшее и наименьшее значение функции на промежутке;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-ой степени как функц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ии обратной степени с натуральным показателем;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показательная и логарифмическая функции, 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х свойства и графики, использовать их графики для решения уравнений;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мостей при решении задач из других учебных предметов и реальной жизни, выражать формулами зависимости между величинами;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арифметическая и геометрическая прогрессия, бесконечно убывающая геометр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ическая прогрессия, линейный и экспоненциальный рост, формула сложных процентов, иметь представление о константе;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прогрессии для решения реальных задач прикладного характера;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последовательность, способы задания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непрерывные функции, точки разрыва графика функции, асимптоты графика функци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производные суммы,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произведения, частного и композиции двух функций, знать производные элементарных функций;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геометрический и физический смысл производной для решения задач.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Множества и логика: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множество, операции над множествами;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определение, теорема, уравнение-следствие, свойство математического объекта, доказательс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тво, равносильные уравнения и неравенства. 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 концу обучения в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остатка по модулю, записыв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ать натуральные числа в различных позиционных системах счисления;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 ними и изображать на координатной плоскости.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осуществлять отбор корней при решени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 тригонометрического уравнения;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система и совокупность уравнений и нераве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рациональные, иррациональные, показательные, логарифмические и тригонометр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ические уравнения и неравенства, содержащие модули и параметры;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их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композиции функций с помощью элементарного исследования и свойств композиции двух функци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геометрические образы уравнений и неравенств на координатной плоскости;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графики тригонометрических функций;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функции для моделирования и исследования реальных процессов.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анализа: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 производную для исследования функции на монотонность и экстремумы;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наибольшее и наименьшее значения функции непрерывной на отрезке;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производную для нахождения наилучшего решения в прикладных, в том числе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социально-экономических, задачах, для определения скорости и ускорения процесса, заданного формулой или графиком;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уле Ньютона-Лейбница;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площади плоских фигур и объёмы тел с помощью интеграла;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877B49" w:rsidRDefault="001B22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социально-экономического и фи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зического характера, средствами математического анализа.</w:t>
      </w:r>
    </w:p>
    <w:p w:rsidR="00877B49" w:rsidRDefault="00877B49">
      <w:pPr>
        <w:rPr>
          <w:lang w:val="ru-RU"/>
        </w:rPr>
        <w:sectPr w:rsidR="00877B49">
          <w:pgSz w:w="11906" w:h="16383"/>
          <w:pgMar w:top="1134" w:right="850" w:bottom="1134" w:left="1701" w:header="720" w:footer="720" w:gutter="0"/>
          <w:cols w:space="720"/>
        </w:sectPr>
      </w:pPr>
    </w:p>
    <w:p w:rsidR="00877B49" w:rsidRDefault="001B2241">
      <w:pPr>
        <w:spacing w:after="0"/>
        <w:ind w:left="120"/>
      </w:pPr>
      <w:bookmarkStart w:id="6" w:name="block-1700401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 10 КЛАСС </w:t>
      </w:r>
    </w:p>
    <w:tbl>
      <w:tblPr>
        <w:tblW w:w="1413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6237"/>
        <w:gridCol w:w="993"/>
        <w:gridCol w:w="850"/>
        <w:gridCol w:w="5387"/>
      </w:tblGrid>
      <w:tr w:rsidR="00877B49" w:rsidTr="00ED2B67">
        <w:trPr>
          <w:trHeight w:val="144"/>
          <w:tblCellSpacing w:w="0" w:type="dxa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877B49" w:rsidRDefault="00877B49" w:rsidP="00ED2B67">
            <w:pPr>
              <w:spacing w:after="0"/>
              <w:ind w:left="9"/>
              <w:rPr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77B49">
        <w:trPr>
          <w:trHeight w:val="1193"/>
          <w:tblCellSpacing w:w="0" w:type="dxa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B49" w:rsidRDefault="00877B49" w:rsidP="00ED2B67">
            <w:pPr>
              <w:ind w:left="9"/>
            </w:pPr>
          </w:p>
        </w:tc>
        <w:tc>
          <w:tcPr>
            <w:tcW w:w="62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B49" w:rsidRDefault="00877B49" w:rsidP="00ED2B67">
            <w:pPr>
              <w:ind w:left="9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7B49" w:rsidRDefault="00877B49" w:rsidP="00ED2B67">
            <w:pPr>
              <w:spacing w:after="0"/>
              <w:ind w:left="9"/>
              <w:rPr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B49" w:rsidRDefault="00877B49" w:rsidP="00ED2B67">
            <w:pPr>
              <w:ind w:left="9"/>
            </w:pP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7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8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9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1). </w:t>
            </w:r>
            <w:hyperlink r:id="rId10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problems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2).</w:t>
            </w:r>
            <w:hyperlink r:id="rId11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mathnet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spb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3).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https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fipi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4). </w:t>
            </w:r>
            <w:hyperlink r:id="rId12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Иррациональные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13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14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15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16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17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18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19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20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21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22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23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24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 xml:space="preserve">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25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26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27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28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29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30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 w:line="240" w:lineRule="auto"/>
              <w:ind w:left="9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31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32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3).https:/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 xml:space="preserve">/fipi.ru, 4). </w:t>
            </w:r>
            <w:hyperlink r:id="rId33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77B49" w:rsidRDefault="001B2241" w:rsidP="00ED2B67">
            <w:pPr>
              <w:spacing w:after="0"/>
              <w:ind w:left="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77B49" w:rsidRDefault="00877B49" w:rsidP="00ED2B67">
            <w:pPr>
              <w:spacing w:after="0"/>
              <w:ind w:left="9"/>
              <w:rPr>
                <w:sz w:val="20"/>
                <w:szCs w:val="20"/>
              </w:rPr>
            </w:pPr>
          </w:p>
        </w:tc>
      </w:tr>
    </w:tbl>
    <w:p w:rsidR="00877B49" w:rsidRDefault="00877B4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D2B67" w:rsidRDefault="00ED2B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77B49" w:rsidRDefault="001B22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11907"/>
        <w:gridCol w:w="1134"/>
      </w:tblGrid>
      <w:tr w:rsidR="00877B49">
        <w:trPr>
          <w:trHeight w:val="768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7B49" w:rsidRDefault="00877B49">
            <w:pPr>
              <w:spacing w:after="0"/>
              <w:ind w:left="135"/>
            </w:pP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7B49" w:rsidRDefault="00877B49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над множествами и 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решения целых и дробно-рациональных уравнений и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от одн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определителя для решения системы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Системы линейных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уравнений"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 постоянства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Линейная, квадратичная и дробно-линейная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натуральной степени и его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иррациональных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3.</w:t>
            </w:r>
            <w:r>
              <w:rPr>
                <w:lang w:val="ru-RU"/>
              </w:rPr>
              <w:t>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>
              <w:rPr>
                <w:lang w:val="ru-RU"/>
              </w:rPr>
              <w:t>.1</w:t>
            </w:r>
            <w:r>
              <w:rPr>
                <w:lang w:val="ru-RU"/>
              </w:rPr>
              <w:t>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Pr="00ED2B67" w:rsidRDefault="001B2241">
            <w:pPr>
              <w:spacing w:after="0"/>
            </w:pPr>
            <w:r w:rsidRPr="00ED2B67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Pr="00ED2B67" w:rsidRDefault="001B2241">
            <w:pPr>
              <w:spacing w:after="0"/>
              <w:ind w:left="135"/>
            </w:pPr>
            <w:r w:rsidRPr="00ED2B67">
              <w:rPr>
                <w:rFonts w:ascii="Times New Roman" w:hAnsi="Times New Roman"/>
                <w:sz w:val="24"/>
              </w:rPr>
              <w:t>Десятичные и натуральные логарифмы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Pr="00ED2B67" w:rsidRDefault="001B2241">
            <w:pPr>
              <w:spacing w:after="0"/>
              <w:ind w:left="135"/>
              <w:rPr>
                <w:lang w:val="ru-RU"/>
              </w:rPr>
            </w:pPr>
            <w:r w:rsidRPr="00ED2B67">
              <w:rPr>
                <w:lang w:val="ru-RU"/>
              </w:rPr>
              <w:t>12</w:t>
            </w:r>
            <w:r w:rsidRPr="00ED2B67"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логарифмы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методы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решения логарифмических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>
              <w:rPr>
                <w:lang w:val="ru-RU"/>
              </w:rPr>
              <w:t>.0</w:t>
            </w:r>
            <w:r>
              <w:rPr>
                <w:lang w:val="ru-RU"/>
              </w:rPr>
              <w:t>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9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тригонометрических функций числового аргумента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>
              <w:rPr>
                <w:lang w:val="ru-RU"/>
              </w:rPr>
              <w:t>.0</w:t>
            </w:r>
            <w:r>
              <w:rPr>
                <w:lang w:val="ru-RU"/>
              </w:rPr>
              <w:t>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Монотонные и ограниченные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последовательности. История анализа бесконечно малых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9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непрерывных функций для решения задач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произведения, частного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композиции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"Функции"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1907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</w:tr>
      <w:tr w:rsidR="00877B49" w:rsidRPr="00ED2B67">
        <w:trPr>
          <w:gridAfter w:val="1"/>
          <w:wAfter w:w="1134" w:type="dxa"/>
          <w:trHeight w:val="144"/>
          <w:tblCellSpacing w:w="0" w:type="dxa"/>
        </w:trPr>
        <w:tc>
          <w:tcPr>
            <w:tcW w:w="12716" w:type="dxa"/>
            <w:gridSpan w:val="2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                             136</w:t>
            </w:r>
          </w:p>
        </w:tc>
      </w:tr>
    </w:tbl>
    <w:p w:rsidR="00877B49" w:rsidRDefault="00877B49">
      <w:pPr>
        <w:rPr>
          <w:lang w:val="ru-RU"/>
        </w:rPr>
        <w:sectPr w:rsidR="00877B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B49" w:rsidRDefault="001B224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 11 КЛАСС </w:t>
      </w:r>
    </w:p>
    <w:tbl>
      <w:tblPr>
        <w:tblW w:w="14842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6662"/>
        <w:gridCol w:w="992"/>
        <w:gridCol w:w="1134"/>
        <w:gridCol w:w="5528"/>
      </w:tblGrid>
      <w:tr w:rsidR="00877B49">
        <w:trPr>
          <w:trHeight w:val="144"/>
          <w:tblCellSpacing w:w="0" w:type="dxa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7B49" w:rsidRDefault="00877B49">
            <w:pPr>
              <w:spacing w:after="0"/>
              <w:ind w:left="135"/>
            </w:pPr>
          </w:p>
        </w:tc>
        <w:tc>
          <w:tcPr>
            <w:tcW w:w="6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7B49" w:rsidRDefault="00877B49">
            <w:pPr>
              <w:spacing w:after="0"/>
              <w:ind w:left="135"/>
            </w:pPr>
          </w:p>
        </w:tc>
        <w:tc>
          <w:tcPr>
            <w:tcW w:w="2126" w:type="dxa"/>
            <w:gridSpan w:val="2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7B49" w:rsidRDefault="00877B49">
            <w:pPr>
              <w:spacing w:after="0"/>
              <w:ind w:left="135"/>
            </w:pP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B49" w:rsidRDefault="00877B49"/>
        </w:tc>
        <w:tc>
          <w:tcPr>
            <w:tcW w:w="66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B49" w:rsidRDefault="00877B4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7B49" w:rsidRDefault="00877B49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55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B49" w:rsidRDefault="00877B49"/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34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35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36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37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38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39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тригонометрических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функций. Тригонометрические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40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41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42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43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44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45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46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47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48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49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50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51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425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52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53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54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55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56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57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 w:line="240" w:lineRule="auto"/>
              <w:rPr>
                <w:color w:val="1F497D" w:themeColor="text2"/>
                <w:sz w:val="20"/>
                <w:szCs w:val="20"/>
                <w:u w:val="single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58" w:history="1">
              <w:r>
                <w:rPr>
                  <w:rStyle w:val="a4"/>
                  <w:sz w:val="20"/>
                  <w:szCs w:val="20"/>
                </w:rPr>
                <w:t>htt</w:t>
              </w:r>
              <w:r>
                <w:rPr>
                  <w:rStyle w:val="a4"/>
                  <w:sz w:val="20"/>
                  <w:szCs w:val="20"/>
                </w:rPr>
                <w:t>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59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60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877B49" w:rsidRDefault="00877B49"/>
        </w:tc>
      </w:tr>
    </w:tbl>
    <w:p w:rsidR="00877B49" w:rsidRDefault="00877B4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7004011"/>
      <w:bookmarkEnd w:id="6"/>
    </w:p>
    <w:p w:rsidR="00877B49" w:rsidRDefault="00877B4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77B49" w:rsidRDefault="00877B4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77B49" w:rsidRDefault="001B22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ПОУРОЧН</w:t>
      </w:r>
      <w:r>
        <w:rPr>
          <w:rFonts w:ascii="Times New Roman" w:hAnsi="Times New Roman"/>
          <w:b/>
          <w:color w:val="000000"/>
          <w:sz w:val="28"/>
        </w:rPr>
        <w:t xml:space="preserve">ОЕ ПЛАНИРОВАНИЕ  11 КЛАСС </w:t>
      </w:r>
    </w:p>
    <w:tbl>
      <w:tblPr>
        <w:tblW w:w="14842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81"/>
        <w:gridCol w:w="12769"/>
        <w:gridCol w:w="992"/>
      </w:tblGrid>
      <w:tr w:rsidR="00877B49">
        <w:trPr>
          <w:trHeight w:val="99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7B49" w:rsidRDefault="00877B49">
            <w:pPr>
              <w:spacing w:after="0"/>
              <w:ind w:left="135"/>
            </w:pP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7B49" w:rsidRDefault="00877B49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наименьшего значения непрерывной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непрерывной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rPr>
                <w:lang w:val="ru-RU"/>
              </w:rPr>
              <w:t>.09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>
              <w:rPr>
                <w:lang w:val="ru-RU"/>
              </w:rPr>
              <w:t>.</w:t>
            </w:r>
            <w:r>
              <w:rPr>
                <w:lang w:val="ru-RU"/>
              </w:rPr>
              <w:t>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работа: "Исследование функций с помощью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производной"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Геометрический смысл интеграла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моделирование реальных процессов с помощью дифференциальных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помощью тригонометрической окружности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>
              <w:rPr>
                <w:lang w:val="ru-RU"/>
              </w:rPr>
              <w:t>.1</w:t>
            </w:r>
            <w:r>
              <w:rPr>
                <w:lang w:val="ru-RU"/>
              </w:rPr>
              <w:t>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>
              <w:rPr>
                <w:lang w:val="ru-RU"/>
              </w:rPr>
              <w:t>.</w:t>
            </w:r>
            <w:r>
              <w:rPr>
                <w:lang w:val="ru-RU"/>
              </w:rPr>
              <w:t>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>
              <w:rPr>
                <w:lang w:val="ru-RU"/>
              </w:rPr>
              <w:t>.</w:t>
            </w:r>
            <w:r>
              <w:rPr>
                <w:lang w:val="ru-RU"/>
              </w:rPr>
              <w:t>12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логарифмических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числа. Алгебраическая и тригонометрическая формы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записи комплексного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rPr>
                <w:lang w:val="ru-RU"/>
              </w:rPr>
              <w:t>.</w:t>
            </w:r>
            <w:r>
              <w:rPr>
                <w:lang w:val="ru-RU"/>
              </w:rPr>
              <w:t>01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rPr>
                <w:lang w:val="ru-RU"/>
              </w:rPr>
              <w:t>.0</w:t>
            </w:r>
            <w:r>
              <w:rPr>
                <w:lang w:val="ru-RU"/>
              </w:rPr>
              <w:t>1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комплексных чисел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плоскости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признаков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делимости целых чисел: НОД и НОК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>
              <w:rPr>
                <w:lang w:val="ru-RU"/>
              </w:rPr>
              <w:t>.0</w:t>
            </w:r>
            <w:r>
              <w:rPr>
                <w:lang w:val="ru-RU"/>
              </w:rPr>
              <w:t>2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совокупность уравнений. Равносильные системы и системы-следствия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решения систем и совокупностей показательных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 и совокупностей логарифмических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>
              <w:rPr>
                <w:lang w:val="ru-RU"/>
              </w:rPr>
              <w:t>.03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>
              <w:rPr>
                <w:lang w:val="ru-RU"/>
              </w:rPr>
              <w:t>.0</w:t>
            </w:r>
            <w:r>
              <w:rPr>
                <w:lang w:val="ru-RU"/>
              </w:rPr>
              <w:t>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>
              <w:rPr>
                <w:lang w:val="ru-RU"/>
              </w:rPr>
              <w:t>.0</w:t>
            </w:r>
            <w:r>
              <w:rPr>
                <w:lang w:val="ru-RU"/>
              </w:rPr>
              <w:t>3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2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математических моделей реальных ситуаций с помощью систем уравнений с параметрами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>
              <w:rPr>
                <w:lang w:val="ru-RU"/>
              </w:rPr>
              <w:t>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знаний: "Уравнения"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знаний: "Функции"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>
              <w:rPr>
                <w:lang w:val="ru-RU"/>
              </w:rPr>
              <w:t>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.05</w:t>
            </w:r>
          </w:p>
        </w:tc>
      </w:tr>
      <w:tr w:rsidR="00877B49" w:rsidRPr="00ED2B67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877B49" w:rsidRPr="00ED2B67" w:rsidRDefault="001B2241">
            <w:pPr>
              <w:spacing w:after="0"/>
              <w:ind w:left="135"/>
              <w:rPr>
                <w:lang w:val="ru-RU"/>
              </w:rPr>
            </w:pPr>
            <w:r w:rsidRPr="00ED2B67">
              <w:rPr>
                <w:lang w:val="ru-RU"/>
              </w:rPr>
              <w:t>26.05</w:t>
            </w:r>
          </w:p>
        </w:tc>
      </w:tr>
      <w:tr w:rsidR="00877B49">
        <w:trPr>
          <w:trHeight w:val="144"/>
          <w:tblCellSpacing w:w="0" w:type="dxa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2769" w:type="dxa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92" w:type="dxa"/>
            <w:shd w:val="clear" w:color="auto" w:fill="FFC000"/>
            <w:tcMar>
              <w:top w:w="50" w:type="dxa"/>
              <w:left w:w="100" w:type="dxa"/>
            </w:tcMar>
            <w:vAlign w:val="center"/>
          </w:tcPr>
          <w:p w:rsidR="00877B49" w:rsidRDefault="00877B49">
            <w:pPr>
              <w:spacing w:after="0"/>
              <w:ind w:left="135"/>
              <w:rPr>
                <w:color w:val="0000FF"/>
                <w:lang w:val="ru-RU"/>
              </w:rPr>
            </w:pPr>
          </w:p>
        </w:tc>
      </w:tr>
      <w:tr w:rsidR="00877B49" w:rsidRPr="00ED2B67">
        <w:trPr>
          <w:gridAfter w:val="1"/>
          <w:wAfter w:w="992" w:type="dxa"/>
          <w:trHeight w:val="144"/>
          <w:tblCellSpacing w:w="0" w:type="dxa"/>
        </w:trPr>
        <w:tc>
          <w:tcPr>
            <w:tcW w:w="13850" w:type="dxa"/>
            <w:gridSpan w:val="2"/>
            <w:tcMar>
              <w:top w:w="50" w:type="dxa"/>
              <w:left w:w="100" w:type="dxa"/>
            </w:tcMar>
            <w:vAlign w:val="center"/>
          </w:tcPr>
          <w:p w:rsidR="00877B49" w:rsidRDefault="001B22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                        136</w:t>
            </w:r>
          </w:p>
        </w:tc>
      </w:tr>
      <w:bookmarkEnd w:id="7"/>
    </w:tbl>
    <w:p w:rsidR="00877B49" w:rsidRDefault="00877B49">
      <w:pPr>
        <w:spacing w:after="0"/>
        <w:rPr>
          <w:sz w:val="28"/>
          <w:szCs w:val="28"/>
          <w:lang w:val="ru-RU"/>
        </w:rPr>
      </w:pPr>
    </w:p>
    <w:p w:rsidR="00ED2B67" w:rsidRDefault="00ED2B67">
      <w:pPr>
        <w:spacing w:after="0"/>
        <w:rPr>
          <w:sz w:val="28"/>
          <w:szCs w:val="28"/>
          <w:lang w:val="ru-RU"/>
        </w:rPr>
      </w:pPr>
    </w:p>
    <w:p w:rsidR="00ED2B67" w:rsidRDefault="00ED2B67">
      <w:pPr>
        <w:spacing w:after="0"/>
        <w:rPr>
          <w:sz w:val="28"/>
          <w:szCs w:val="28"/>
          <w:lang w:val="ru-RU"/>
        </w:rPr>
      </w:pPr>
    </w:p>
    <w:p w:rsidR="00ED2B67" w:rsidRDefault="00ED2B67" w:rsidP="00ED2B67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ED2B67" w:rsidSect="00ED2B6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ED2B67" w:rsidRPr="00DF677B" w:rsidRDefault="00ED2B67" w:rsidP="00ED2B67">
      <w:pPr>
        <w:spacing w:after="0" w:line="240" w:lineRule="auto"/>
        <w:ind w:left="120"/>
        <w:rPr>
          <w:lang w:val="ru-RU"/>
        </w:rPr>
      </w:pPr>
      <w:r w:rsidRPr="00DF677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ED2B67" w:rsidRDefault="00ED2B67" w:rsidP="00ED2B67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D2B67" w:rsidRDefault="00ED2B67" w:rsidP="00ED2B67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8"/>
      </w:tblGrid>
      <w:tr w:rsidR="00ED2B67" w:rsidRPr="00DF677B" w:rsidTr="00ED2B67">
        <w:trPr>
          <w:trHeight w:val="144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rPr>
                <w:lang w:val="ru-RU"/>
              </w:rPr>
            </w:pPr>
            <w:r w:rsidRPr="00DF677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D2B67" w:rsidTr="00ED2B67">
        <w:trPr>
          <w:trHeight w:val="144"/>
        </w:trPr>
        <w:tc>
          <w:tcPr>
            <w:tcW w:w="17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ED2B67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ED2B67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ED2B67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ED2B67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ED2B67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ED2B67" w:rsidRPr="00DF677B" w:rsidTr="00B0137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ED2B67" w:rsidRPr="00DF677B" w:rsidRDefault="00ED2B67" w:rsidP="00ED2B67">
      <w:pPr>
        <w:spacing w:after="0" w:line="240" w:lineRule="auto"/>
        <w:ind w:left="120"/>
        <w:rPr>
          <w:lang w:val="ru-RU"/>
        </w:rPr>
      </w:pPr>
    </w:p>
    <w:p w:rsidR="00ED2B67" w:rsidRDefault="00ED2B67" w:rsidP="00ED2B67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D2B67" w:rsidRDefault="00ED2B67" w:rsidP="00ED2B67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8"/>
      </w:tblGrid>
      <w:tr w:rsidR="00ED2B67" w:rsidRPr="00DF677B" w:rsidTr="00ED2B67">
        <w:trPr>
          <w:trHeight w:val="144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rPr>
                <w:lang w:val="ru-RU"/>
              </w:rPr>
            </w:pPr>
            <w:r w:rsidRPr="00DF677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D2B67" w:rsidTr="00ED2B67">
        <w:trPr>
          <w:trHeight w:val="144"/>
        </w:trPr>
        <w:tc>
          <w:tcPr>
            <w:tcW w:w="16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ED2B67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ED2B67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периодическая функция, промежутки 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ED2B67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ED2B67" w:rsidRPr="00DF677B" w:rsidTr="00B0137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ED2B67" w:rsidRPr="00DF677B" w:rsidRDefault="00ED2B67" w:rsidP="00ED2B67">
      <w:pPr>
        <w:spacing w:after="0" w:line="240" w:lineRule="auto"/>
        <w:ind w:left="120"/>
        <w:rPr>
          <w:lang w:val="ru-RU"/>
        </w:rPr>
      </w:pPr>
    </w:p>
    <w:p w:rsidR="00ED2B67" w:rsidRDefault="00ED2B67" w:rsidP="00ED2B67">
      <w:pPr>
        <w:spacing w:after="0" w:line="240" w:lineRule="auto"/>
        <w:ind w:left="120"/>
      </w:pPr>
      <w:bookmarkStart w:id="8" w:name="block-78021994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ED2B67" w:rsidRDefault="00ED2B67" w:rsidP="00ED2B67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D2B67" w:rsidRDefault="00ED2B67" w:rsidP="00ED2B67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2"/>
        <w:gridCol w:w="8770"/>
      </w:tblGrid>
      <w:tr w:rsidR="00ED2B67" w:rsidTr="00ED2B67">
        <w:trPr>
          <w:trHeight w:val="14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D2B67" w:rsidTr="00ED2B67">
        <w:trPr>
          <w:trHeight w:val="144"/>
        </w:trPr>
        <w:tc>
          <w:tcPr>
            <w:tcW w:w="8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числового аргумента. Арксинус, арккосинус, 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арктангенс числового аргумента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ED2B67" w:rsidRPr="00DF677B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ED2B67" w:rsidTr="00B0137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ED2B67" w:rsidRDefault="00ED2B67" w:rsidP="00ED2B67">
      <w:pPr>
        <w:spacing w:after="0" w:line="240" w:lineRule="auto"/>
        <w:ind w:left="120"/>
      </w:pPr>
    </w:p>
    <w:p w:rsidR="00ED2B67" w:rsidRDefault="00ED2B67" w:rsidP="00ED2B67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D2B67" w:rsidRDefault="00ED2B67" w:rsidP="00ED2B67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8587"/>
      </w:tblGrid>
      <w:tr w:rsidR="00ED2B67" w:rsidTr="00ED2B67">
        <w:trPr>
          <w:trHeight w:val="14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D2B67" w:rsidTr="00ED2B67">
        <w:trPr>
          <w:trHeight w:val="144"/>
        </w:trPr>
        <w:tc>
          <w:tcPr>
            <w:tcW w:w="11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ED2B67" w:rsidRP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ED2B67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ED2B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Функция. Периодические функции. 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Промежутки монотонности функции. Максимумы и минимумы функции. </w:t>
            </w:r>
            <w:r w:rsidRPr="00ED2B67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Наибольшее и наименьшее значение функции на промежутке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ED2B67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ED2B67" w:rsidRPr="00DF677B" w:rsidTr="00B0137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ED2B67" w:rsidRDefault="00ED2B67" w:rsidP="00ED2B67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78021996"/>
      <w:bookmarkEnd w:id="8"/>
    </w:p>
    <w:p w:rsidR="00ED2B67" w:rsidRPr="00DF677B" w:rsidRDefault="00ED2B67" w:rsidP="00ED2B67">
      <w:pPr>
        <w:spacing w:after="0" w:line="240" w:lineRule="auto"/>
        <w:ind w:left="120"/>
        <w:rPr>
          <w:lang w:val="ru-RU"/>
        </w:rPr>
      </w:pPr>
      <w:r w:rsidRPr="00DF677B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ED2B67" w:rsidRPr="00DF677B" w:rsidRDefault="00ED2B67" w:rsidP="00ED2B67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7"/>
      </w:tblGrid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30"/>
            </w:pPr>
            <w:r w:rsidRPr="00DF6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30"/>
              <w:rPr>
                <w:lang w:val="ru-RU"/>
              </w:rPr>
            </w:pPr>
            <w:r w:rsidRPr="00DF6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DF677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ED2B67" w:rsidRPr="00DF677B" w:rsidTr="00B013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  <w:bookmarkEnd w:id="9"/>
    </w:tbl>
    <w:p w:rsidR="00ED2B67" w:rsidRDefault="00ED2B67" w:rsidP="00ED2B67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D2B67" w:rsidRPr="00DF677B" w:rsidRDefault="00ED2B67" w:rsidP="00ED2B67">
      <w:pPr>
        <w:spacing w:after="0" w:line="240" w:lineRule="auto"/>
        <w:ind w:left="120"/>
        <w:rPr>
          <w:lang w:val="ru-RU"/>
        </w:rPr>
      </w:pPr>
      <w:r w:rsidRPr="00DF677B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:rsidR="00ED2B67" w:rsidRPr="00DF677B" w:rsidRDefault="00ED2B67" w:rsidP="00ED2B67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8605"/>
      </w:tblGrid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92"/>
            </w:pPr>
            <w:r w:rsidRPr="00DF6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ED2B67" w:rsidRPr="00DF677B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Pr="00DF677B" w:rsidRDefault="00ED2B67" w:rsidP="00B0137F">
            <w:pPr>
              <w:spacing w:after="0" w:line="240" w:lineRule="auto"/>
              <w:ind w:left="234"/>
              <w:rPr>
                <w:lang w:val="ru-RU"/>
              </w:rPr>
            </w:pPr>
            <w:r w:rsidRPr="00DF677B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ED2B67" w:rsidTr="00B0137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D2B67" w:rsidRDefault="00ED2B67" w:rsidP="00B0137F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ED2B67" w:rsidRDefault="00ED2B67">
      <w:pPr>
        <w:spacing w:after="0"/>
        <w:rPr>
          <w:sz w:val="28"/>
          <w:szCs w:val="28"/>
          <w:lang w:val="ru-RU"/>
        </w:rPr>
      </w:pPr>
    </w:p>
    <w:sectPr w:rsidR="00ED2B67" w:rsidSect="00ED2B67">
      <w:pgSz w:w="11906" w:h="16383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241" w:rsidRDefault="001B2241">
      <w:pPr>
        <w:spacing w:line="240" w:lineRule="auto"/>
      </w:pPr>
      <w:r>
        <w:separator/>
      </w:r>
    </w:p>
  </w:endnote>
  <w:endnote w:type="continuationSeparator" w:id="1">
    <w:p w:rsidR="001B2241" w:rsidRDefault="001B22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241" w:rsidRDefault="001B2241">
      <w:pPr>
        <w:spacing w:after="0"/>
      </w:pPr>
      <w:r>
        <w:separator/>
      </w:r>
    </w:p>
  </w:footnote>
  <w:footnote w:type="continuationSeparator" w:id="1">
    <w:p w:rsidR="001B2241" w:rsidRDefault="001B224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F49"/>
    <w:rsid w:val="000114AE"/>
    <w:rsid w:val="00016894"/>
    <w:rsid w:val="001B2241"/>
    <w:rsid w:val="001D3408"/>
    <w:rsid w:val="00200D5D"/>
    <w:rsid w:val="002979C9"/>
    <w:rsid w:val="003346BA"/>
    <w:rsid w:val="003A1177"/>
    <w:rsid w:val="00483B32"/>
    <w:rsid w:val="00484673"/>
    <w:rsid w:val="00534FDF"/>
    <w:rsid w:val="00544D4A"/>
    <w:rsid w:val="0067321E"/>
    <w:rsid w:val="006E43C4"/>
    <w:rsid w:val="006E66E5"/>
    <w:rsid w:val="007711E6"/>
    <w:rsid w:val="007B66BD"/>
    <w:rsid w:val="00877B49"/>
    <w:rsid w:val="00890B71"/>
    <w:rsid w:val="008A119A"/>
    <w:rsid w:val="008A28F1"/>
    <w:rsid w:val="00962FB3"/>
    <w:rsid w:val="009A4F49"/>
    <w:rsid w:val="009C1BE3"/>
    <w:rsid w:val="00A510F0"/>
    <w:rsid w:val="00A82AD0"/>
    <w:rsid w:val="00A87557"/>
    <w:rsid w:val="00A971EE"/>
    <w:rsid w:val="00B10C47"/>
    <w:rsid w:val="00B12785"/>
    <w:rsid w:val="00CB5657"/>
    <w:rsid w:val="00CD57DC"/>
    <w:rsid w:val="00D57A4E"/>
    <w:rsid w:val="00D75040"/>
    <w:rsid w:val="00DA3516"/>
    <w:rsid w:val="00DD7C59"/>
    <w:rsid w:val="00E00FF1"/>
    <w:rsid w:val="00E1451E"/>
    <w:rsid w:val="00EA1840"/>
    <w:rsid w:val="00ED2B67"/>
    <w:rsid w:val="00EF25C9"/>
    <w:rsid w:val="00F2055A"/>
    <w:rsid w:val="27177614"/>
    <w:rsid w:val="36857FF4"/>
    <w:rsid w:val="41FF024C"/>
    <w:rsid w:val="639027DE"/>
    <w:rsid w:val="68652A6C"/>
    <w:rsid w:val="6B2957E1"/>
    <w:rsid w:val="771C3A96"/>
    <w:rsid w:val="782F1912"/>
    <w:rsid w:val="79430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49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77B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77B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7B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77B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77B49"/>
    <w:rPr>
      <w:i/>
      <w:iCs/>
    </w:rPr>
  </w:style>
  <w:style w:type="character" w:styleId="a4">
    <w:name w:val="Hyperlink"/>
    <w:basedOn w:val="a0"/>
    <w:uiPriority w:val="99"/>
    <w:unhideWhenUsed/>
    <w:qFormat/>
    <w:rsid w:val="00877B49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877B49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877B4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877B49"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qFormat/>
    <w:rsid w:val="00877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rsid w:val="00877B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877B4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rsid w:val="00877B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877B49"/>
  </w:style>
  <w:style w:type="character" w:customStyle="1" w:styleId="10">
    <w:name w:val="Заголовок 1 Знак"/>
    <w:basedOn w:val="a0"/>
    <w:link w:val="1"/>
    <w:uiPriority w:val="9"/>
    <w:qFormat/>
    <w:rsid w:val="00877B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77B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77B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77B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sid w:val="00877B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qFormat/>
    <w:rsid w:val="00877B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List Paragraph"/>
    <w:basedOn w:val="a"/>
    <w:uiPriority w:val="99"/>
    <w:qFormat/>
    <w:rsid w:val="00877B49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blems.ru" TargetMode="External"/><Relationship Id="rId18" Type="http://schemas.openxmlformats.org/officeDocument/2006/relationships/hyperlink" Target="http://www.edu.ru" TargetMode="External"/><Relationship Id="rId26" Type="http://schemas.openxmlformats.org/officeDocument/2006/relationships/hyperlink" Target="http://mathnet.spb.ru" TargetMode="External"/><Relationship Id="rId39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34" Type="http://schemas.openxmlformats.org/officeDocument/2006/relationships/hyperlink" Target="http://www.problems.ru" TargetMode="External"/><Relationship Id="rId42" Type="http://schemas.openxmlformats.org/officeDocument/2006/relationships/hyperlink" Target="http://www.edu.ru" TargetMode="External"/><Relationship Id="rId47" Type="http://schemas.openxmlformats.org/officeDocument/2006/relationships/hyperlink" Target="http://mathnet.spb.ru" TargetMode="External"/><Relationship Id="rId50" Type="http://schemas.openxmlformats.org/officeDocument/2006/relationships/hyperlink" Target="http://mathnet.spb.ru" TargetMode="External"/><Relationship Id="rId55" Type="http://schemas.openxmlformats.org/officeDocument/2006/relationships/hyperlink" Target="http://www.problems.ru" TargetMode="External"/><Relationship Id="rId7" Type="http://schemas.openxmlformats.org/officeDocument/2006/relationships/hyperlink" Target="http://www.problem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blems.ru" TargetMode="External"/><Relationship Id="rId20" Type="http://schemas.openxmlformats.org/officeDocument/2006/relationships/hyperlink" Target="http://mathnet.spb.ru" TargetMode="External"/><Relationship Id="rId29" Type="http://schemas.openxmlformats.org/officeDocument/2006/relationships/hyperlink" Target="http://mathnet.spb.ru" TargetMode="External"/><Relationship Id="rId41" Type="http://schemas.openxmlformats.org/officeDocument/2006/relationships/hyperlink" Target="http://mathnet.spb.ru" TargetMode="External"/><Relationship Id="rId54" Type="http://schemas.openxmlformats.org/officeDocument/2006/relationships/hyperlink" Target="http://www.edu.ru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mathnet.spb.ru" TargetMode="External"/><Relationship Id="rId24" Type="http://schemas.openxmlformats.org/officeDocument/2006/relationships/hyperlink" Target="http://www.edu.ru" TargetMode="External"/><Relationship Id="rId32" Type="http://schemas.openxmlformats.org/officeDocument/2006/relationships/hyperlink" Target="http://mathnet.spb.ru" TargetMode="External"/><Relationship Id="rId37" Type="http://schemas.openxmlformats.org/officeDocument/2006/relationships/hyperlink" Target="http://www.problems.ru" TargetMode="External"/><Relationship Id="rId40" Type="http://schemas.openxmlformats.org/officeDocument/2006/relationships/hyperlink" Target="http://www.problems.ru" TargetMode="External"/><Relationship Id="rId45" Type="http://schemas.openxmlformats.org/officeDocument/2006/relationships/hyperlink" Target="http://www.edu.ru" TargetMode="External"/><Relationship Id="rId53" Type="http://schemas.openxmlformats.org/officeDocument/2006/relationships/hyperlink" Target="http://mathnet.spb.ru" TargetMode="External"/><Relationship Id="rId58" Type="http://schemas.openxmlformats.org/officeDocument/2006/relationships/hyperlink" Target="http://www.problem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mathnet.spb.ru" TargetMode="External"/><Relationship Id="rId28" Type="http://schemas.openxmlformats.org/officeDocument/2006/relationships/hyperlink" Target="http://www.problems.ru" TargetMode="External"/><Relationship Id="rId36" Type="http://schemas.openxmlformats.org/officeDocument/2006/relationships/hyperlink" Target="http://www.edu.ru" TargetMode="External"/><Relationship Id="rId49" Type="http://schemas.openxmlformats.org/officeDocument/2006/relationships/hyperlink" Target="http://www.problems.ru" TargetMode="External"/><Relationship Id="rId57" Type="http://schemas.openxmlformats.org/officeDocument/2006/relationships/hyperlink" Target="http://www.edu.ru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problems.ru" TargetMode="External"/><Relationship Id="rId19" Type="http://schemas.openxmlformats.org/officeDocument/2006/relationships/hyperlink" Target="http://www.problems.ru" TargetMode="External"/><Relationship Id="rId31" Type="http://schemas.openxmlformats.org/officeDocument/2006/relationships/hyperlink" Target="http://www.problems.ru" TargetMode="External"/><Relationship Id="rId44" Type="http://schemas.openxmlformats.org/officeDocument/2006/relationships/hyperlink" Target="http://mathnet.spb.ru" TargetMode="External"/><Relationship Id="rId52" Type="http://schemas.openxmlformats.org/officeDocument/2006/relationships/hyperlink" Target="http://www.problems.ru" TargetMode="External"/><Relationship Id="rId60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14" Type="http://schemas.openxmlformats.org/officeDocument/2006/relationships/hyperlink" Target="http://mathnet.spb.ru" TargetMode="External"/><Relationship Id="rId22" Type="http://schemas.openxmlformats.org/officeDocument/2006/relationships/hyperlink" Target="http://www.problems.ru" TargetMode="External"/><Relationship Id="rId27" Type="http://schemas.openxmlformats.org/officeDocument/2006/relationships/hyperlink" Target="http://www.edu.ru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://mathnet.spb.ru" TargetMode="External"/><Relationship Id="rId43" Type="http://schemas.openxmlformats.org/officeDocument/2006/relationships/hyperlink" Target="http://www.problems.ru" TargetMode="External"/><Relationship Id="rId48" Type="http://schemas.openxmlformats.org/officeDocument/2006/relationships/hyperlink" Target="http://www.edu.ru" TargetMode="External"/><Relationship Id="rId56" Type="http://schemas.openxmlformats.org/officeDocument/2006/relationships/hyperlink" Target="http://mathnet.spb.ru" TargetMode="External"/><Relationship Id="rId8" Type="http://schemas.openxmlformats.org/officeDocument/2006/relationships/hyperlink" Target="http://mathnet.spb.ru" TargetMode="External"/><Relationship Id="rId51" Type="http://schemas.openxmlformats.org/officeDocument/2006/relationships/hyperlink" Target="http://www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mathnet.spb.ru" TargetMode="External"/><Relationship Id="rId25" Type="http://schemas.openxmlformats.org/officeDocument/2006/relationships/hyperlink" Target="http://www.problems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mathnet.spb.ru" TargetMode="External"/><Relationship Id="rId46" Type="http://schemas.openxmlformats.org/officeDocument/2006/relationships/hyperlink" Target="http://www.problems.ru" TargetMode="External"/><Relationship Id="rId59" Type="http://schemas.openxmlformats.org/officeDocument/2006/relationships/hyperlink" Target="http://mathnet.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03988-4311-40F0-8EF1-48E864C9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38</Pages>
  <Words>12274</Words>
  <Characters>69965</Characters>
  <Application>Microsoft Office Word</Application>
  <DocSecurity>0</DocSecurity>
  <Lines>583</Lines>
  <Paragraphs>164</Paragraphs>
  <ScaleCrop>false</ScaleCrop>
  <Company/>
  <LinksUpToDate>false</LinksUpToDate>
  <CharactersWithSpaces>82075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user</cp:lastModifiedBy>
  <cp:revision>24</cp:revision>
  <dcterms:created xsi:type="dcterms:W3CDTF">2023-09-06T05:57:00Z</dcterms:created>
  <dcterms:modified xsi:type="dcterms:W3CDTF">2025-10-27T18:13:00Z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5E6CC8A76A7247BC88B6C074D2101B0D_12</vt:lpwstr>
  </property>
</Properties>
</file>